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8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5489"/>
        <w:gridCol w:w="1820"/>
      </w:tblGrid>
      <w:tr w:rsidR="001A582C" w14:paraId="26E260E0" w14:textId="77777777" w:rsidTr="00403915">
        <w:trPr>
          <w:trHeight w:val="555"/>
        </w:trPr>
        <w:tc>
          <w:tcPr>
            <w:tcW w:w="9209" w:type="dxa"/>
            <w:gridSpan w:val="3"/>
            <w:tcBorders>
              <w:top w:val="single" w:sz="4" w:space="0" w:color="auto"/>
              <w:left w:val="single" w:sz="4" w:space="0" w:color="auto"/>
              <w:bottom w:val="single" w:sz="4" w:space="0" w:color="auto"/>
              <w:right w:val="single" w:sz="4" w:space="0" w:color="auto"/>
            </w:tcBorders>
            <w:hideMark/>
          </w:tcPr>
          <w:p w14:paraId="23EBC49C" w14:textId="77777777" w:rsidR="001A582C" w:rsidRDefault="001A582C" w:rsidP="00403915">
            <w:pPr>
              <w:jc w:val="center"/>
              <w:rPr>
                <w:rFonts w:ascii="Bubble Jelly" w:hAnsi="Bubble Jelly" w:cs="Arial"/>
                <w:b/>
                <w:bCs/>
                <w:color w:val="35DA08"/>
              </w:rPr>
            </w:pPr>
            <w:r>
              <w:rPr>
                <w:rFonts w:ascii="Bubble Jelly" w:hAnsi="Bubble Jelly" w:cs="Arial"/>
                <w:b/>
                <w:bCs/>
                <w:color w:val="C00000"/>
              </w:rPr>
              <w:t xml:space="preserve">SECUENCIA DIADÁCTICA </w:t>
            </w:r>
          </w:p>
        </w:tc>
      </w:tr>
      <w:tr w:rsidR="001A582C" w14:paraId="0D7AE750" w14:textId="77777777" w:rsidTr="00403915">
        <w:trPr>
          <w:trHeight w:val="555"/>
        </w:trPr>
        <w:tc>
          <w:tcPr>
            <w:tcW w:w="9209" w:type="dxa"/>
            <w:gridSpan w:val="3"/>
            <w:tcBorders>
              <w:top w:val="single" w:sz="4" w:space="0" w:color="auto"/>
              <w:left w:val="single" w:sz="4" w:space="0" w:color="auto"/>
              <w:bottom w:val="single" w:sz="4" w:space="0" w:color="auto"/>
              <w:right w:val="single" w:sz="4" w:space="0" w:color="auto"/>
            </w:tcBorders>
          </w:tcPr>
          <w:p w14:paraId="55AB40CC" w14:textId="77777777" w:rsidR="001A582C" w:rsidRDefault="001A582C" w:rsidP="00403915">
            <w:pPr>
              <w:jc w:val="center"/>
              <w:rPr>
                <w:rFonts w:ascii="Bubble Jelly" w:hAnsi="Bubble Jelly" w:cs="Arial"/>
                <w:b/>
                <w:bCs/>
                <w:color w:val="8496B0" w:themeColor="text2" w:themeTint="99"/>
              </w:rPr>
            </w:pPr>
          </w:p>
          <w:p w14:paraId="25E1C0A1" w14:textId="77777777" w:rsidR="001A582C" w:rsidRDefault="001A582C" w:rsidP="00403915">
            <w:pPr>
              <w:spacing w:after="200" w:line="276" w:lineRule="auto"/>
              <w:rPr>
                <w:rFonts w:ascii="Century Gothic" w:hAnsi="Century Gothic" w:cs="Arial"/>
              </w:rPr>
            </w:pPr>
            <w:r>
              <w:rPr>
                <w:rFonts w:ascii="Bubble Jelly" w:hAnsi="Bubble Jelly" w:cs="Arial"/>
                <w:color w:val="C00000"/>
              </w:rPr>
              <w:t>TEMA:</w:t>
            </w:r>
            <w:r>
              <w:rPr>
                <w:rFonts w:ascii="Arial" w:hAnsi="Arial" w:cs="Arial"/>
                <w:color w:val="C00000"/>
              </w:rPr>
              <w:t xml:space="preserve"> </w:t>
            </w:r>
            <w:r>
              <w:rPr>
                <w:rFonts w:ascii="Century Gothic" w:hAnsi="Century Gothic" w:cs="Arial"/>
                <w:color w:val="000000" w:themeColor="text1"/>
              </w:rPr>
              <w:t xml:space="preserve"> Combinaciones</w:t>
            </w:r>
            <w:r>
              <w:rPr>
                <w:rFonts w:ascii="Arial" w:hAnsi="Arial" w:cs="Arial"/>
                <w:color w:val="000000" w:themeColor="text1"/>
              </w:rPr>
              <w:t xml:space="preserve"> </w:t>
            </w:r>
          </w:p>
          <w:p w14:paraId="60A7B741" w14:textId="77777777" w:rsidR="001A582C" w:rsidRDefault="001A582C" w:rsidP="00403915">
            <w:pPr>
              <w:spacing w:after="200" w:line="276" w:lineRule="auto"/>
              <w:rPr>
                <w:rFonts w:ascii="Century Gothic" w:hAnsi="Century Gothic" w:cs="Arial"/>
              </w:rPr>
            </w:pPr>
            <w:r>
              <w:rPr>
                <w:rFonts w:ascii="Bubble Jelly" w:hAnsi="Bubble Jelly" w:cs="Arial"/>
                <w:color w:val="C00000"/>
              </w:rPr>
              <w:t>SUBTEMA:</w:t>
            </w:r>
            <w:r>
              <w:rPr>
                <w:rFonts w:ascii="Arial" w:hAnsi="Arial" w:cs="Arial"/>
                <w:color w:val="C00000"/>
              </w:rPr>
              <w:t xml:space="preserve"> </w:t>
            </w:r>
            <w:proofErr w:type="gramStart"/>
            <w:r>
              <w:rPr>
                <w:rFonts w:ascii="Century Gothic" w:hAnsi="Century Gothic" w:cs="Arial"/>
              </w:rPr>
              <w:t>combinación consonantes</w:t>
            </w:r>
            <w:proofErr w:type="gramEnd"/>
            <w:r>
              <w:rPr>
                <w:rFonts w:ascii="Century Gothic" w:hAnsi="Century Gothic" w:cs="Arial"/>
              </w:rPr>
              <w:t xml:space="preserve"> PL</w:t>
            </w:r>
          </w:p>
          <w:p w14:paraId="1D2E1F7E" w14:textId="77777777" w:rsidR="001A582C" w:rsidRDefault="001A582C" w:rsidP="00403915">
            <w:pPr>
              <w:spacing w:after="200" w:line="276" w:lineRule="auto"/>
              <w:rPr>
                <w:rFonts w:ascii="Arial" w:hAnsi="Arial" w:cs="Arial"/>
              </w:rPr>
            </w:pPr>
            <w:r>
              <w:rPr>
                <w:rFonts w:ascii="Bubble Jelly" w:hAnsi="Bubble Jelly" w:cs="Arial"/>
                <w:color w:val="C00000"/>
              </w:rPr>
              <w:t>LOGRO:</w:t>
            </w:r>
            <w:r>
              <w:rPr>
                <w:rFonts w:ascii="Arial" w:hAnsi="Arial" w:cs="Arial"/>
                <w:color w:val="C00000"/>
              </w:rPr>
              <w:t xml:space="preserve"> </w:t>
            </w:r>
            <w:r>
              <w:rPr>
                <w:rFonts w:ascii="Century Gothic" w:hAnsi="Century Gothic" w:cs="Arial"/>
              </w:rPr>
              <w:t>Identifica el fonema y el grafema de las consonantes PL</w:t>
            </w:r>
          </w:p>
        </w:tc>
      </w:tr>
      <w:tr w:rsidR="001A582C" w14:paraId="6AE9B41D" w14:textId="77777777" w:rsidTr="00403915">
        <w:trPr>
          <w:trHeight w:val="555"/>
        </w:trPr>
        <w:tc>
          <w:tcPr>
            <w:tcW w:w="1900" w:type="dxa"/>
            <w:tcBorders>
              <w:top w:val="single" w:sz="4" w:space="0" w:color="auto"/>
              <w:left w:val="single" w:sz="4" w:space="0" w:color="auto"/>
              <w:bottom w:val="single" w:sz="4" w:space="0" w:color="auto"/>
              <w:right w:val="single" w:sz="4" w:space="0" w:color="auto"/>
            </w:tcBorders>
            <w:hideMark/>
          </w:tcPr>
          <w:p w14:paraId="3F08A6ED" w14:textId="77777777" w:rsidR="001A582C" w:rsidRDefault="001A582C" w:rsidP="00403915">
            <w:pPr>
              <w:jc w:val="center"/>
              <w:rPr>
                <w:rFonts w:ascii="Bubble Jelly" w:hAnsi="Bubble Jelly" w:cs="Arial"/>
                <w:bCs/>
                <w:color w:val="C00000"/>
                <w:sz w:val="22"/>
                <w:szCs w:val="22"/>
              </w:rPr>
            </w:pPr>
            <w:r>
              <w:rPr>
                <w:rFonts w:ascii="Bubble Jelly" w:hAnsi="Bubble Jelly" w:cs="Arial"/>
                <w:bCs/>
                <w:color w:val="C00000"/>
                <w:sz w:val="22"/>
                <w:szCs w:val="22"/>
              </w:rPr>
              <w:t xml:space="preserve">FASES </w:t>
            </w:r>
          </w:p>
        </w:tc>
        <w:tc>
          <w:tcPr>
            <w:tcW w:w="5489" w:type="dxa"/>
            <w:tcBorders>
              <w:top w:val="single" w:sz="4" w:space="0" w:color="auto"/>
              <w:left w:val="single" w:sz="4" w:space="0" w:color="auto"/>
              <w:bottom w:val="single" w:sz="4" w:space="0" w:color="auto"/>
              <w:right w:val="single" w:sz="4" w:space="0" w:color="auto"/>
            </w:tcBorders>
            <w:hideMark/>
          </w:tcPr>
          <w:p w14:paraId="49F8BB26" w14:textId="77777777" w:rsidR="001A582C" w:rsidRDefault="001A582C" w:rsidP="00403915">
            <w:pPr>
              <w:jc w:val="center"/>
              <w:rPr>
                <w:rFonts w:ascii="Bubble Jelly" w:hAnsi="Bubble Jelly" w:cs="Arial"/>
                <w:bCs/>
                <w:color w:val="C00000"/>
                <w:sz w:val="22"/>
                <w:szCs w:val="22"/>
              </w:rPr>
            </w:pPr>
            <w:r>
              <w:rPr>
                <w:rFonts w:ascii="Bubble Jelly" w:hAnsi="Bubble Jelly" w:cs="Arial"/>
                <w:bCs/>
                <w:color w:val="C00000"/>
                <w:sz w:val="22"/>
                <w:szCs w:val="22"/>
              </w:rPr>
              <w:t>ACTIVIDAD</w:t>
            </w:r>
          </w:p>
        </w:tc>
        <w:tc>
          <w:tcPr>
            <w:tcW w:w="1820" w:type="dxa"/>
            <w:tcBorders>
              <w:top w:val="single" w:sz="4" w:space="0" w:color="auto"/>
              <w:left w:val="single" w:sz="4" w:space="0" w:color="auto"/>
              <w:bottom w:val="single" w:sz="4" w:space="0" w:color="auto"/>
              <w:right w:val="single" w:sz="4" w:space="0" w:color="auto"/>
            </w:tcBorders>
            <w:hideMark/>
          </w:tcPr>
          <w:p w14:paraId="66306D9B" w14:textId="77777777" w:rsidR="001A582C" w:rsidRDefault="001A582C" w:rsidP="00403915">
            <w:pPr>
              <w:jc w:val="center"/>
              <w:rPr>
                <w:rFonts w:ascii="Bubble Jelly" w:hAnsi="Bubble Jelly" w:cs="Arial"/>
                <w:bCs/>
                <w:color w:val="C00000"/>
                <w:sz w:val="22"/>
                <w:szCs w:val="22"/>
              </w:rPr>
            </w:pPr>
            <w:r>
              <w:rPr>
                <w:rFonts w:ascii="Bubble Jelly" w:hAnsi="Bubble Jelly" w:cs="Arial"/>
                <w:bCs/>
                <w:color w:val="C00000"/>
                <w:sz w:val="22"/>
                <w:szCs w:val="22"/>
              </w:rPr>
              <w:t>RECURSOS</w:t>
            </w:r>
          </w:p>
        </w:tc>
      </w:tr>
      <w:tr w:rsidR="001A582C" w14:paraId="4397FB79" w14:textId="77777777" w:rsidTr="00403915">
        <w:trPr>
          <w:trHeight w:val="1157"/>
        </w:trPr>
        <w:tc>
          <w:tcPr>
            <w:tcW w:w="1900" w:type="dxa"/>
            <w:tcBorders>
              <w:top w:val="single" w:sz="4" w:space="0" w:color="auto"/>
              <w:left w:val="single" w:sz="4" w:space="0" w:color="auto"/>
              <w:bottom w:val="single" w:sz="4" w:space="0" w:color="auto"/>
              <w:right w:val="single" w:sz="4" w:space="0" w:color="auto"/>
            </w:tcBorders>
            <w:hideMark/>
          </w:tcPr>
          <w:p w14:paraId="22AFB074" w14:textId="77777777" w:rsidR="001A582C" w:rsidRDefault="001A582C" w:rsidP="00403915">
            <w:pPr>
              <w:jc w:val="center"/>
              <w:rPr>
                <w:rFonts w:ascii="Bubble Jelly" w:hAnsi="Bubble Jelly" w:cs="Arial"/>
                <w:bCs/>
                <w:color w:val="35DA08"/>
              </w:rPr>
            </w:pPr>
            <w:r>
              <w:rPr>
                <w:rFonts w:ascii="Bubble Jelly" w:hAnsi="Bubble Jelly" w:cs="Arial"/>
                <w:bCs/>
                <w:color w:val="C00000"/>
              </w:rPr>
              <w:t>INICIO:</w:t>
            </w:r>
          </w:p>
        </w:tc>
        <w:tc>
          <w:tcPr>
            <w:tcW w:w="5489" w:type="dxa"/>
            <w:tcBorders>
              <w:top w:val="single" w:sz="4" w:space="0" w:color="auto"/>
              <w:left w:val="single" w:sz="4" w:space="0" w:color="auto"/>
              <w:bottom w:val="single" w:sz="4" w:space="0" w:color="auto"/>
              <w:right w:val="single" w:sz="4" w:space="0" w:color="auto"/>
            </w:tcBorders>
          </w:tcPr>
          <w:p w14:paraId="4911059E" w14:textId="77777777" w:rsidR="001A582C" w:rsidRDefault="001A582C" w:rsidP="00403915">
            <w:r>
              <w:rPr>
                <w:rFonts w:ascii="Century Gothic" w:eastAsia="Times New Roman" w:hAnsi="Century Gothic" w:cs="Arial"/>
                <w:color w:val="000000"/>
                <w:sz w:val="22"/>
                <w:szCs w:val="22"/>
                <w:lang w:val="es-MX" w:eastAsia="es-MX"/>
              </w:rPr>
              <w:t xml:space="preserve">Canción de bienvenida </w:t>
            </w:r>
          </w:p>
          <w:p w14:paraId="2D115012" w14:textId="77777777" w:rsidR="001A582C" w:rsidRDefault="001A582C" w:rsidP="00403915">
            <w:pPr>
              <w:rPr>
                <w:rFonts w:ascii="Arial" w:eastAsia="Times New Roman" w:hAnsi="Arial" w:cs="Arial"/>
                <w:color w:val="000000"/>
                <w:lang w:val="es-MX" w:eastAsia="es-MX"/>
              </w:rPr>
            </w:pPr>
            <w:hyperlink r:id="rId4" w:history="1">
              <w:r w:rsidRPr="00B76343">
                <w:rPr>
                  <w:rStyle w:val="Hipervnculo"/>
                  <w:rFonts w:ascii="Arial" w:eastAsia="Times New Roman" w:hAnsi="Arial" w:cs="Arial"/>
                  <w:lang w:val="es-MX" w:eastAsia="es-MX"/>
                </w:rPr>
                <w:t>https://youtu.be/0dkHZYeIGIk</w:t>
              </w:r>
            </w:hyperlink>
          </w:p>
          <w:p w14:paraId="0C399BEF" w14:textId="77777777" w:rsidR="001A582C" w:rsidRDefault="001A582C" w:rsidP="00403915">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Llamado a lista</w:t>
            </w:r>
          </w:p>
          <w:p w14:paraId="191FC7B0" w14:textId="77777777" w:rsidR="001A582C" w:rsidRDefault="001A582C" w:rsidP="00403915">
            <w:pPr>
              <w:rPr>
                <w:rFonts w:ascii="Century Gothic" w:eastAsia="Times New Roman" w:hAnsi="Century Gothic" w:cs="Arial"/>
                <w:color w:val="000000"/>
                <w:lang w:val="es-MX" w:eastAsia="es-MX"/>
              </w:rPr>
            </w:pPr>
            <w:r>
              <w:rPr>
                <w:rFonts w:ascii="Century Gothic" w:eastAsia="Times New Roman" w:hAnsi="Century Gothic" w:cs="Arial"/>
                <w:color w:val="000000"/>
                <w:sz w:val="22"/>
                <w:szCs w:val="22"/>
                <w:lang w:val="es-MX" w:eastAsia="es-MX"/>
              </w:rPr>
              <w:t>Fecha y estado del tiempo</w:t>
            </w:r>
          </w:p>
          <w:p w14:paraId="733C76B0" w14:textId="77777777" w:rsidR="001A582C" w:rsidRPr="00CB276D" w:rsidRDefault="001A582C" w:rsidP="00403915">
            <w:pPr>
              <w:rPr>
                <w:rFonts w:ascii="Century Gothic" w:eastAsia="Times New Roman" w:hAnsi="Century Gothic" w:cs="Arial"/>
                <w:color w:val="000000"/>
                <w:lang w:val="es-MX" w:eastAsia="es-MX"/>
              </w:rPr>
            </w:pPr>
          </w:p>
          <w:p w14:paraId="71A23046" w14:textId="77777777" w:rsidR="001A582C" w:rsidRDefault="001A582C" w:rsidP="00403915">
            <w:pPr>
              <w:rPr>
                <w:rFonts w:ascii="Century Gothic" w:hAnsi="Century Gothic"/>
                <w:sz w:val="22"/>
                <w:szCs w:val="22"/>
              </w:rPr>
            </w:pPr>
            <w:r>
              <w:rPr>
                <w:rFonts w:ascii="Century Gothic" w:hAnsi="Century Gothic"/>
                <w:sz w:val="22"/>
                <w:szCs w:val="22"/>
              </w:rPr>
              <w:t>La profesora realiza la activación de los conocimientos previos, pidiendo que se reproduzca el sonido onomatopéyico de la combinación PL del mono silabo que muestran la combinación de PL con todas las vocales</w:t>
            </w:r>
          </w:p>
          <w:p w14:paraId="7622F4D2" w14:textId="77777777" w:rsidR="001A582C" w:rsidRDefault="001A582C" w:rsidP="00403915">
            <w:pPr>
              <w:rPr>
                <w:rFonts w:ascii="Century Gothic" w:eastAsia="Times New Roman" w:hAnsi="Century Gothic" w:cs="Arial"/>
                <w:color w:val="000000"/>
                <w:sz w:val="22"/>
                <w:szCs w:val="22"/>
                <w:lang w:val="es-MX" w:eastAsia="es-MX"/>
              </w:rPr>
            </w:pPr>
            <w:hyperlink r:id="rId5" w:history="1">
              <w:r w:rsidRPr="00B76343">
                <w:rPr>
                  <w:rStyle w:val="Hipervnculo"/>
                  <w:rFonts w:ascii="Century Gothic" w:eastAsia="Times New Roman" w:hAnsi="Century Gothic" w:cs="Arial"/>
                  <w:sz w:val="22"/>
                  <w:szCs w:val="22"/>
                  <w:lang w:val="es-MX" w:eastAsia="es-MX"/>
                </w:rPr>
                <w:t>https://youtu.be/dwPa8JfovRE</w:t>
              </w:r>
            </w:hyperlink>
          </w:p>
          <w:p w14:paraId="3617252F" w14:textId="77777777" w:rsidR="001A582C" w:rsidRDefault="001A582C" w:rsidP="00403915">
            <w:pPr>
              <w:rPr>
                <w:rFonts w:ascii="Century Gothic" w:eastAsia="Times New Roman" w:hAnsi="Century Gothic" w:cs="Arial"/>
                <w:color w:val="000000"/>
                <w:sz w:val="22"/>
                <w:szCs w:val="22"/>
                <w:lang w:val="es-MX" w:eastAsia="es-MX"/>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30FA5085" w14:textId="77777777" w:rsidR="001A582C" w:rsidRDefault="001A582C" w:rsidP="00403915">
            <w:pPr>
              <w:jc w:val="cente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Televisor-Computador-</w:t>
            </w:r>
          </w:p>
          <w:p w14:paraId="0DEFCCFF" w14:textId="77777777" w:rsidR="001A582C" w:rsidRDefault="001A582C" w:rsidP="00403915">
            <w:pPr>
              <w:jc w:val="center"/>
              <w:rPr>
                <w:rFonts w:ascii="Arial" w:eastAsia="Times New Roman" w:hAnsi="Arial" w:cs="Arial"/>
                <w:color w:val="000000"/>
                <w:lang w:val="es-MX" w:eastAsia="es-MX"/>
              </w:rPr>
            </w:pPr>
            <w:r>
              <w:rPr>
                <w:rFonts w:ascii="Arial" w:eastAsia="Times New Roman" w:hAnsi="Arial" w:cs="Arial"/>
                <w:color w:val="000000"/>
                <w:lang w:val="es-MX" w:eastAsia="es-MX"/>
              </w:rPr>
              <w:t>internet</w:t>
            </w:r>
          </w:p>
        </w:tc>
      </w:tr>
      <w:tr w:rsidR="001A582C" w14:paraId="2249F427" w14:textId="77777777" w:rsidTr="00403915">
        <w:trPr>
          <w:trHeight w:val="7790"/>
        </w:trPr>
        <w:tc>
          <w:tcPr>
            <w:tcW w:w="1900" w:type="dxa"/>
            <w:tcBorders>
              <w:top w:val="single" w:sz="4" w:space="0" w:color="auto"/>
              <w:left w:val="single" w:sz="4" w:space="0" w:color="auto"/>
              <w:bottom w:val="single" w:sz="4" w:space="0" w:color="auto"/>
              <w:right w:val="single" w:sz="4" w:space="0" w:color="auto"/>
            </w:tcBorders>
            <w:hideMark/>
          </w:tcPr>
          <w:p w14:paraId="38972A92" w14:textId="77777777" w:rsidR="001A582C" w:rsidRDefault="001A582C" w:rsidP="00403915">
            <w:pPr>
              <w:jc w:val="center"/>
              <w:rPr>
                <w:rFonts w:ascii="Bubble Jelly" w:hAnsi="Bubble Jelly" w:cs="Arial"/>
                <w:bCs/>
                <w:color w:val="35DA08"/>
              </w:rPr>
            </w:pPr>
            <w:r>
              <w:rPr>
                <w:rFonts w:ascii="Bubble Jelly" w:hAnsi="Bubble Jelly" w:cs="Arial"/>
                <w:bCs/>
                <w:color w:val="C00000"/>
              </w:rPr>
              <w:lastRenderedPageBreak/>
              <w:t>DESARROLLO</w:t>
            </w:r>
            <w:r>
              <w:rPr>
                <w:rFonts w:ascii="Bubble Jelly" w:hAnsi="Bubble Jelly" w:cs="Arial"/>
                <w:bCs/>
                <w:color w:val="538135" w:themeColor="accent6" w:themeShade="BF"/>
              </w:rPr>
              <w:t>:</w:t>
            </w:r>
          </w:p>
        </w:tc>
        <w:tc>
          <w:tcPr>
            <w:tcW w:w="5489" w:type="dxa"/>
            <w:tcBorders>
              <w:top w:val="single" w:sz="4" w:space="0" w:color="auto"/>
              <w:left w:val="single" w:sz="4" w:space="0" w:color="auto"/>
              <w:bottom w:val="single" w:sz="4" w:space="0" w:color="auto"/>
              <w:right w:val="single" w:sz="4" w:space="0" w:color="auto"/>
            </w:tcBorders>
          </w:tcPr>
          <w:p w14:paraId="1A49062C" w14:textId="77777777" w:rsidR="001A582C" w:rsidRDefault="001A582C" w:rsidP="00403915">
            <w:pPr>
              <w:rPr>
                <w:rFonts w:ascii="Century Gothic" w:hAnsi="Century Gothic"/>
                <w:sz w:val="22"/>
                <w:szCs w:val="22"/>
              </w:rPr>
            </w:pPr>
            <w:r>
              <w:rPr>
                <w:rFonts w:ascii="Century Gothic" w:hAnsi="Century Gothic"/>
                <w:sz w:val="22"/>
                <w:szCs w:val="22"/>
              </w:rPr>
              <w:t xml:space="preserve">Los alumnos/as observan vocabulario visual (MAMÁ/ mamá) presentado por la profesora para que ellos conozcan la combinación PL y como suena con las vocales </w:t>
            </w:r>
          </w:p>
          <w:p w14:paraId="7E7E855F" w14:textId="77777777" w:rsidR="001A582C" w:rsidRDefault="001A582C" w:rsidP="00403915">
            <w:pPr>
              <w:rPr>
                <w:rFonts w:ascii="Century Gothic" w:hAnsi="Century Gothic"/>
                <w:sz w:val="22"/>
                <w:szCs w:val="22"/>
              </w:rPr>
            </w:pPr>
            <w:r>
              <w:rPr>
                <w:rFonts w:ascii="Century Gothic" w:hAnsi="Century Gothic"/>
                <w:sz w:val="22"/>
                <w:szCs w:val="22"/>
              </w:rPr>
              <w:t xml:space="preserve"> Los alumnos/as realizan el sonido de la silaba presentada en forma colectiva e individual. </w:t>
            </w:r>
          </w:p>
          <w:p w14:paraId="56CF80FA" w14:textId="77777777" w:rsidR="001A582C" w:rsidRDefault="001A582C" w:rsidP="00403915">
            <w:pPr>
              <w:rPr>
                <w:rFonts w:ascii="Century Gothic" w:hAnsi="Century Gothic"/>
                <w:sz w:val="22"/>
                <w:szCs w:val="22"/>
              </w:rPr>
            </w:pPr>
            <w:r>
              <w:rPr>
                <w:rFonts w:ascii="Century Gothic" w:hAnsi="Century Gothic"/>
                <w:sz w:val="22"/>
                <w:szCs w:val="22"/>
              </w:rPr>
              <w:t xml:space="preserve"> La profesora les presenta la </w:t>
            </w:r>
            <w:proofErr w:type="gramStart"/>
            <w:r>
              <w:rPr>
                <w:rFonts w:ascii="Century Gothic" w:hAnsi="Century Gothic"/>
                <w:sz w:val="22"/>
                <w:szCs w:val="22"/>
              </w:rPr>
              <w:t>silaba  PL</w:t>
            </w:r>
            <w:proofErr w:type="gramEnd"/>
            <w:r>
              <w:rPr>
                <w:rFonts w:ascii="Century Gothic" w:hAnsi="Century Gothic"/>
                <w:sz w:val="22"/>
                <w:szCs w:val="22"/>
              </w:rPr>
              <w:t xml:space="preserve"> que verán para leer y escribir. </w:t>
            </w:r>
          </w:p>
          <w:p w14:paraId="7193CD36" w14:textId="77777777" w:rsidR="001A582C" w:rsidRDefault="001A582C" w:rsidP="00403915">
            <w:pPr>
              <w:rPr>
                <w:rFonts w:ascii="Century Gothic" w:hAnsi="Century Gothic"/>
                <w:sz w:val="22"/>
                <w:szCs w:val="22"/>
              </w:rPr>
            </w:pPr>
            <w:r>
              <w:rPr>
                <w:rFonts w:ascii="Century Gothic" w:hAnsi="Century Gothic"/>
                <w:sz w:val="22"/>
                <w:szCs w:val="22"/>
              </w:rPr>
              <w:t xml:space="preserve">La profesora invita a los alumnos/as a realizar el gesto de la PL con sus dedos, sobre la mesa y en el aire. </w:t>
            </w:r>
          </w:p>
          <w:p w14:paraId="4E347B04" w14:textId="77777777" w:rsidR="001A582C" w:rsidRDefault="001A582C" w:rsidP="00403915">
            <w:pPr>
              <w:rPr>
                <w:rFonts w:ascii="Century Gothic" w:hAnsi="Century Gothic"/>
                <w:sz w:val="22"/>
                <w:szCs w:val="22"/>
              </w:rPr>
            </w:pPr>
            <w:r>
              <w:rPr>
                <w:rFonts w:ascii="Century Gothic" w:hAnsi="Century Gothic"/>
                <w:sz w:val="22"/>
                <w:szCs w:val="22"/>
              </w:rPr>
              <w:t xml:space="preserve"> La profesora les entrega una hoja con la PL para que ellos aprendan a identificar en </w:t>
            </w:r>
            <w:proofErr w:type="spellStart"/>
            <w:r>
              <w:rPr>
                <w:rFonts w:ascii="Century Gothic" w:hAnsi="Century Gothic"/>
                <w:sz w:val="22"/>
                <w:szCs w:val="22"/>
              </w:rPr>
              <w:t>que</w:t>
            </w:r>
            <w:proofErr w:type="spellEnd"/>
            <w:r>
              <w:rPr>
                <w:rFonts w:ascii="Century Gothic" w:hAnsi="Century Gothic"/>
                <w:sz w:val="22"/>
                <w:szCs w:val="22"/>
              </w:rPr>
              <w:t xml:space="preserve"> momento y que cosas tienen la silaba </w:t>
            </w:r>
            <w:proofErr w:type="spellStart"/>
            <w:r>
              <w:rPr>
                <w:rFonts w:ascii="Century Gothic" w:hAnsi="Century Gothic"/>
                <w:sz w:val="22"/>
                <w:szCs w:val="22"/>
              </w:rPr>
              <w:t>pl</w:t>
            </w:r>
            <w:proofErr w:type="spellEnd"/>
          </w:p>
          <w:p w14:paraId="4E601F98" w14:textId="77777777" w:rsidR="001A582C" w:rsidRDefault="001A582C" w:rsidP="00403915">
            <w:pPr>
              <w:rPr>
                <w:rFonts w:ascii="Century Gothic" w:hAnsi="Century Gothic"/>
                <w:sz w:val="22"/>
                <w:szCs w:val="22"/>
              </w:rPr>
            </w:pPr>
            <w:r>
              <w:rPr>
                <w:rFonts w:ascii="Century Gothic" w:hAnsi="Century Gothic"/>
                <w:sz w:val="22"/>
                <w:szCs w:val="22"/>
              </w:rPr>
              <w:t xml:space="preserve">La profesora invita a los alumnos a que nombren palabras que ellos conocen y que lleven estas sílabas. </w:t>
            </w:r>
          </w:p>
          <w:p w14:paraId="58A8ED93" w14:textId="77777777" w:rsidR="001A582C" w:rsidRDefault="001A582C" w:rsidP="00403915">
            <w:pPr>
              <w:rPr>
                <w:rFonts w:ascii="Century Gothic" w:hAnsi="Century Gothic"/>
                <w:sz w:val="22"/>
                <w:szCs w:val="22"/>
              </w:rPr>
            </w:pPr>
            <w:r>
              <w:rPr>
                <w:rFonts w:ascii="Century Gothic" w:hAnsi="Century Gothic"/>
                <w:sz w:val="22"/>
                <w:szCs w:val="22"/>
              </w:rPr>
              <w:t>La profesora escribe palabras que llevan estas sílabas en la pizarra.</w:t>
            </w:r>
          </w:p>
          <w:p w14:paraId="63AEF4B2" w14:textId="77777777" w:rsidR="001A582C" w:rsidRDefault="001A582C" w:rsidP="00403915">
            <w:pPr>
              <w:rPr>
                <w:rFonts w:ascii="Century Gothic" w:hAnsi="Century Gothic"/>
                <w:sz w:val="22"/>
                <w:szCs w:val="22"/>
              </w:rPr>
            </w:pPr>
            <w:r>
              <w:rPr>
                <w:rFonts w:ascii="Century Gothic" w:hAnsi="Century Gothic"/>
                <w:sz w:val="22"/>
                <w:szCs w:val="22"/>
              </w:rPr>
              <w:t xml:space="preserve">Recortar la guía y remarcar las </w:t>
            </w:r>
            <w:proofErr w:type="spellStart"/>
            <w:r>
              <w:rPr>
                <w:rFonts w:ascii="Century Gothic" w:hAnsi="Century Gothic"/>
                <w:sz w:val="22"/>
                <w:szCs w:val="22"/>
              </w:rPr>
              <w:t>pl</w:t>
            </w:r>
            <w:proofErr w:type="spellEnd"/>
          </w:p>
          <w:p w14:paraId="49EE37C4" w14:textId="77777777" w:rsidR="001A582C" w:rsidRDefault="001A582C" w:rsidP="00403915">
            <w:pPr>
              <w:rPr>
                <w:noProof/>
              </w:rPr>
            </w:pPr>
            <w:r>
              <w:rPr>
                <w:noProof/>
              </w:rPr>
              <w:drawing>
                <wp:anchor distT="0" distB="0" distL="114300" distR="114300" simplePos="0" relativeHeight="251659264" behindDoc="1" locked="0" layoutInCell="1" allowOverlap="1" wp14:anchorId="6A1A2C32" wp14:editId="091E786C">
                  <wp:simplePos x="0" y="0"/>
                  <wp:positionH relativeFrom="column">
                    <wp:posOffset>461645</wp:posOffset>
                  </wp:positionH>
                  <wp:positionV relativeFrom="paragraph">
                    <wp:posOffset>18145</wp:posOffset>
                  </wp:positionV>
                  <wp:extent cx="2178996" cy="3083202"/>
                  <wp:effectExtent l="0" t="0" r="0" b="3175"/>
                  <wp:wrapTight wrapText="bothSides">
                    <wp:wrapPolygon edited="0">
                      <wp:start x="0" y="0"/>
                      <wp:lineTo x="0" y="21489"/>
                      <wp:lineTo x="21342" y="21489"/>
                      <wp:lineTo x="21342" y="0"/>
                      <wp:lineTo x="0" y="0"/>
                    </wp:wrapPolygon>
                  </wp:wrapTight>
                  <wp:docPr id="22" name="Imagen 22" descr="Trabadas &quot;Pl&quot; en letra Cursiva - Actilu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badas &quot;Pl&quot; en letra Cursiva - Actilud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8996" cy="3083202"/>
                          </a:xfrm>
                          <a:prstGeom prst="rect">
                            <a:avLst/>
                          </a:prstGeom>
                          <a:noFill/>
                          <a:ln>
                            <a:noFill/>
                          </a:ln>
                        </pic:spPr>
                      </pic:pic>
                    </a:graphicData>
                  </a:graphic>
                </wp:anchor>
              </w:drawing>
            </w:r>
          </w:p>
          <w:p w14:paraId="52DE31A5" w14:textId="77777777" w:rsidR="001A582C" w:rsidRDefault="001A582C" w:rsidP="00403915">
            <w:pPr>
              <w:rPr>
                <w:rFonts w:ascii="Century Gothic" w:hAnsi="Century Gothic"/>
                <w:sz w:val="22"/>
                <w:szCs w:val="22"/>
              </w:rPr>
            </w:pPr>
          </w:p>
          <w:p w14:paraId="31235FCF" w14:textId="77777777" w:rsidR="001A582C" w:rsidRDefault="001A582C" w:rsidP="00403915">
            <w:pPr>
              <w:rPr>
                <w:rFonts w:ascii="Century Gothic" w:hAnsi="Century Gothic" w:cs="Arial"/>
                <w:noProof/>
                <w:sz w:val="22"/>
                <w:szCs w:val="22"/>
              </w:rPr>
            </w:pPr>
            <w:r>
              <w:rPr>
                <w:rFonts w:ascii="Century Gothic" w:hAnsi="Century Gothic" w:cs="Arial"/>
                <w:noProof/>
                <w:sz w:val="22"/>
                <w:szCs w:val="22"/>
              </w:rPr>
              <w:lastRenderedPageBreak/>
              <w:drawing>
                <wp:inline distT="0" distB="0" distL="0" distR="0" wp14:anchorId="70FE7D2E" wp14:editId="6E154585">
                  <wp:extent cx="3152775" cy="326432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1743" cy="3325380"/>
                          </a:xfrm>
                          <a:prstGeom prst="rect">
                            <a:avLst/>
                          </a:prstGeom>
                          <a:noFill/>
                        </pic:spPr>
                      </pic:pic>
                    </a:graphicData>
                  </a:graphic>
                </wp:inline>
              </w:drawing>
            </w:r>
          </w:p>
          <w:p w14:paraId="351F4C03" w14:textId="77777777" w:rsidR="001A582C" w:rsidRPr="00CA4DC4" w:rsidRDefault="001A582C" w:rsidP="00403915">
            <w:pPr>
              <w:rPr>
                <w:rFonts w:ascii="Century Gothic" w:hAnsi="Century Gothic"/>
                <w:sz w:val="22"/>
                <w:szCs w:val="22"/>
              </w:rPr>
            </w:pPr>
          </w:p>
          <w:p w14:paraId="0CB3D154" w14:textId="77777777" w:rsidR="001A582C" w:rsidRPr="00CA4DC4" w:rsidRDefault="001A582C" w:rsidP="00403915">
            <w:pPr>
              <w:rPr>
                <w:rFonts w:ascii="Century Gothic" w:hAnsi="Century Gothic"/>
                <w:sz w:val="22"/>
                <w:szCs w:val="22"/>
              </w:rPr>
            </w:pPr>
          </w:p>
          <w:p w14:paraId="69724CDE" w14:textId="77777777" w:rsidR="001A582C" w:rsidRPr="00CA4DC4" w:rsidRDefault="001A582C" w:rsidP="00403915">
            <w:pPr>
              <w:rPr>
                <w:rFonts w:ascii="Century Gothic" w:hAnsi="Century Gothic"/>
                <w:sz w:val="22"/>
                <w:szCs w:val="22"/>
              </w:rPr>
            </w:pPr>
          </w:p>
          <w:p w14:paraId="60FBDA2E" w14:textId="77777777" w:rsidR="001A582C" w:rsidRPr="00CA4DC4" w:rsidRDefault="001A582C" w:rsidP="00403915">
            <w:pPr>
              <w:tabs>
                <w:tab w:val="left" w:pos="3462"/>
              </w:tabs>
              <w:rPr>
                <w:rFonts w:ascii="Century Gothic" w:hAnsi="Century Gothic"/>
                <w:sz w:val="22"/>
                <w:szCs w:val="22"/>
              </w:rPr>
            </w:pPr>
          </w:p>
        </w:tc>
        <w:tc>
          <w:tcPr>
            <w:tcW w:w="1820" w:type="dxa"/>
            <w:tcBorders>
              <w:top w:val="single" w:sz="4" w:space="0" w:color="auto"/>
              <w:left w:val="single" w:sz="4" w:space="0" w:color="auto"/>
              <w:bottom w:val="single" w:sz="4" w:space="0" w:color="auto"/>
              <w:right w:val="single" w:sz="4" w:space="0" w:color="auto"/>
            </w:tcBorders>
            <w:vAlign w:val="center"/>
          </w:tcPr>
          <w:p w14:paraId="38EE0861" w14:textId="77777777" w:rsidR="001A582C" w:rsidRDefault="001A582C" w:rsidP="00403915">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lastRenderedPageBreak/>
              <w:t xml:space="preserve">Marcadores </w:t>
            </w:r>
          </w:p>
          <w:p w14:paraId="1EC439C5" w14:textId="77777777" w:rsidR="001A582C" w:rsidRDefault="001A582C" w:rsidP="00403915">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 xml:space="preserve">Pizarra </w:t>
            </w:r>
          </w:p>
          <w:p w14:paraId="68E90DCF" w14:textId="77777777" w:rsidR="001A582C" w:rsidRDefault="001A582C" w:rsidP="00403915">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 xml:space="preserve">Guía </w:t>
            </w:r>
          </w:p>
          <w:p w14:paraId="4FC3B6D5" w14:textId="77777777" w:rsidR="001A582C" w:rsidRDefault="001A582C" w:rsidP="00403915">
            <w:pPr>
              <w:rPr>
                <w:rFonts w:ascii="Century Gothic" w:eastAsia="Times New Roman" w:hAnsi="Century Gothic" w:cs="Arial"/>
                <w:color w:val="000000"/>
                <w:sz w:val="22"/>
                <w:szCs w:val="22"/>
                <w:lang w:val="es-MX" w:eastAsia="es-MX"/>
              </w:rPr>
            </w:pPr>
          </w:p>
        </w:tc>
      </w:tr>
      <w:tr w:rsidR="001A582C" w14:paraId="454E5B87" w14:textId="77777777" w:rsidTr="00403915">
        <w:trPr>
          <w:trHeight w:val="858"/>
        </w:trPr>
        <w:tc>
          <w:tcPr>
            <w:tcW w:w="1900" w:type="dxa"/>
            <w:tcBorders>
              <w:top w:val="single" w:sz="4" w:space="0" w:color="auto"/>
              <w:left w:val="single" w:sz="4" w:space="0" w:color="auto"/>
              <w:bottom w:val="single" w:sz="4" w:space="0" w:color="auto"/>
              <w:right w:val="single" w:sz="4" w:space="0" w:color="auto"/>
            </w:tcBorders>
            <w:hideMark/>
          </w:tcPr>
          <w:p w14:paraId="0A284FCB" w14:textId="77777777" w:rsidR="001A582C" w:rsidRDefault="001A582C" w:rsidP="00403915">
            <w:pPr>
              <w:jc w:val="center"/>
              <w:rPr>
                <w:rFonts w:ascii="Bubble Jelly" w:hAnsi="Bubble Jelly" w:cs="Arial"/>
                <w:bCs/>
                <w:color w:val="35DA08"/>
                <w:sz w:val="22"/>
                <w:szCs w:val="22"/>
              </w:rPr>
            </w:pPr>
            <w:r>
              <w:rPr>
                <w:rFonts w:ascii="Bubble Jelly" w:hAnsi="Bubble Jelly" w:cs="Arial"/>
                <w:bCs/>
                <w:color w:val="C00000"/>
                <w:sz w:val="22"/>
                <w:szCs w:val="22"/>
              </w:rPr>
              <w:t>CIERRE:</w:t>
            </w:r>
          </w:p>
        </w:tc>
        <w:tc>
          <w:tcPr>
            <w:tcW w:w="5489" w:type="dxa"/>
            <w:tcBorders>
              <w:top w:val="single" w:sz="4" w:space="0" w:color="auto"/>
              <w:left w:val="single" w:sz="4" w:space="0" w:color="auto"/>
              <w:bottom w:val="single" w:sz="4" w:space="0" w:color="auto"/>
              <w:right w:val="single" w:sz="4" w:space="0" w:color="auto"/>
            </w:tcBorders>
          </w:tcPr>
          <w:p w14:paraId="4789C722" w14:textId="77777777" w:rsidR="001A582C" w:rsidRDefault="001A582C" w:rsidP="00403915">
            <w:pPr>
              <w:rPr>
                <w:rFonts w:ascii="Century Gothic" w:hAnsi="Century Gothic"/>
                <w:sz w:val="22"/>
                <w:szCs w:val="22"/>
              </w:rPr>
            </w:pPr>
            <w:r>
              <w:rPr>
                <w:rFonts w:ascii="Century Gothic" w:hAnsi="Century Gothic"/>
                <w:sz w:val="22"/>
                <w:szCs w:val="22"/>
              </w:rPr>
              <w:t>Los alumnos/as en unas memo fichas dibujan la silaba PL grande y decorada.</w:t>
            </w:r>
          </w:p>
          <w:p w14:paraId="0BA93986" w14:textId="77777777" w:rsidR="001A582C" w:rsidRDefault="001A582C" w:rsidP="00403915">
            <w:pPr>
              <w:rPr>
                <w:rFonts w:ascii="Century Gothic" w:hAnsi="Century Gothic"/>
                <w:sz w:val="22"/>
                <w:szCs w:val="22"/>
              </w:rPr>
            </w:pPr>
          </w:p>
          <w:p w14:paraId="761078CE" w14:textId="77777777" w:rsidR="001A582C" w:rsidRDefault="001A582C" w:rsidP="00403915">
            <w:pPr>
              <w:rPr>
                <w:rFonts w:ascii="Century Gothic" w:hAnsi="Century Gothic"/>
                <w:sz w:val="22"/>
                <w:szCs w:val="22"/>
              </w:rPr>
            </w:pPr>
            <w:r>
              <w:rPr>
                <w:rFonts w:ascii="Century Gothic" w:hAnsi="Century Gothic"/>
                <w:sz w:val="22"/>
                <w:szCs w:val="22"/>
              </w:rPr>
              <w:t>Canción de despedida</w:t>
            </w:r>
          </w:p>
          <w:p w14:paraId="70F780B4" w14:textId="77777777" w:rsidR="001A582C" w:rsidRDefault="001A582C" w:rsidP="00403915">
            <w:pPr>
              <w:rPr>
                <w:rFonts w:ascii="Century Gothic" w:hAnsi="Century Gothic"/>
                <w:sz w:val="22"/>
                <w:szCs w:val="22"/>
              </w:rPr>
            </w:pPr>
            <w:hyperlink r:id="rId8" w:history="1">
              <w:r w:rsidRPr="00B76343">
                <w:rPr>
                  <w:rStyle w:val="Hipervnculo"/>
                  <w:rFonts w:ascii="Century Gothic" w:hAnsi="Century Gothic"/>
                  <w:sz w:val="22"/>
                  <w:szCs w:val="22"/>
                </w:rPr>
                <w:t>https://youtu.be/_QsMJd_-PZg</w:t>
              </w:r>
            </w:hyperlink>
          </w:p>
          <w:p w14:paraId="62115B9F" w14:textId="77777777" w:rsidR="001A582C" w:rsidRDefault="001A582C" w:rsidP="00403915">
            <w:pPr>
              <w:rPr>
                <w:rFonts w:ascii="Century Gothic" w:hAnsi="Century Gothic"/>
                <w:sz w:val="22"/>
                <w:szCs w:val="22"/>
              </w:rPr>
            </w:pPr>
          </w:p>
          <w:p w14:paraId="4EF4C1B2" w14:textId="77777777" w:rsidR="001A582C" w:rsidRDefault="001A582C" w:rsidP="00403915">
            <w:pPr>
              <w:rPr>
                <w:rFonts w:ascii="Century Gothic" w:hAnsi="Century Gothic"/>
                <w:sz w:val="22"/>
                <w:szCs w:val="22"/>
              </w:rPr>
            </w:pPr>
            <w:r>
              <w:rPr>
                <w:rFonts w:ascii="Century Gothic" w:hAnsi="Century Gothic"/>
                <w:sz w:val="22"/>
                <w:szCs w:val="22"/>
              </w:rPr>
              <w:t>Explicación de la tarea</w:t>
            </w:r>
          </w:p>
          <w:p w14:paraId="1EB7A8D3" w14:textId="77777777" w:rsidR="001A582C" w:rsidRDefault="001A582C" w:rsidP="00403915">
            <w:pPr>
              <w:rPr>
                <w:rFonts w:ascii="Century Gothic" w:hAnsi="Century Gothic"/>
                <w:sz w:val="22"/>
                <w:szCs w:val="22"/>
              </w:rPr>
            </w:pPr>
          </w:p>
          <w:p w14:paraId="06D4745B" w14:textId="77777777" w:rsidR="001A582C" w:rsidRDefault="001A582C" w:rsidP="00403915">
            <w:pPr>
              <w:jc w:val="center"/>
              <w:rPr>
                <w:rFonts w:ascii="Arial" w:eastAsia="Times New Roman" w:hAnsi="Arial" w:cs="Arial"/>
                <w:color w:val="000000"/>
                <w:lang w:val="es-MX" w:eastAsia="es-MX"/>
              </w:rPr>
            </w:pPr>
          </w:p>
        </w:tc>
        <w:tc>
          <w:tcPr>
            <w:tcW w:w="1820" w:type="dxa"/>
            <w:tcBorders>
              <w:top w:val="single" w:sz="4" w:space="0" w:color="auto"/>
              <w:left w:val="single" w:sz="4" w:space="0" w:color="auto"/>
              <w:bottom w:val="single" w:sz="4" w:space="0" w:color="auto"/>
              <w:right w:val="single" w:sz="4" w:space="0" w:color="auto"/>
            </w:tcBorders>
            <w:vAlign w:val="center"/>
          </w:tcPr>
          <w:p w14:paraId="1F808866" w14:textId="77777777" w:rsidR="001A582C" w:rsidRDefault="001A582C" w:rsidP="00403915">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 xml:space="preserve">Memo fichas </w:t>
            </w:r>
          </w:p>
          <w:p w14:paraId="20FD7385" w14:textId="77777777" w:rsidR="001A582C" w:rsidRDefault="001A582C" w:rsidP="00403915">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 xml:space="preserve">Lapis </w:t>
            </w:r>
          </w:p>
          <w:p w14:paraId="36456D37" w14:textId="77777777" w:rsidR="001A582C" w:rsidRDefault="001A582C" w:rsidP="00403915">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Marcadores</w:t>
            </w:r>
          </w:p>
          <w:p w14:paraId="207B9DCA" w14:textId="77777777" w:rsidR="001A582C" w:rsidRDefault="001A582C" w:rsidP="00403915">
            <w:pPr>
              <w:rPr>
                <w:rFonts w:ascii="Century Gothic" w:eastAsia="Times New Roman" w:hAnsi="Century Gothic" w:cs="Arial"/>
                <w:color w:val="000000"/>
                <w:sz w:val="22"/>
                <w:szCs w:val="22"/>
                <w:lang w:val="es-MX" w:eastAsia="es-MX"/>
              </w:rPr>
            </w:pPr>
            <w:r>
              <w:rPr>
                <w:rFonts w:ascii="Century Gothic" w:eastAsia="Times New Roman" w:hAnsi="Century Gothic" w:cs="Arial"/>
                <w:color w:val="000000"/>
                <w:sz w:val="22"/>
                <w:szCs w:val="22"/>
                <w:lang w:val="es-MX" w:eastAsia="es-MX"/>
              </w:rPr>
              <w:t>colores</w:t>
            </w:r>
          </w:p>
          <w:p w14:paraId="41611ACF" w14:textId="77777777" w:rsidR="001A582C" w:rsidRDefault="001A582C" w:rsidP="00403915">
            <w:pPr>
              <w:rPr>
                <w:rFonts w:ascii="Arial" w:eastAsia="Times New Roman" w:hAnsi="Arial" w:cs="Arial"/>
                <w:color w:val="000000"/>
                <w:lang w:val="es-MX" w:eastAsia="es-MX"/>
              </w:rPr>
            </w:pPr>
          </w:p>
        </w:tc>
      </w:tr>
    </w:tbl>
    <w:p w14:paraId="4B247682" w14:textId="77777777" w:rsidR="001A582C" w:rsidRDefault="001A582C"/>
    <w:sectPr w:rsidR="001A58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ubble Jelly">
    <w:altName w:val="Calibri"/>
    <w:charset w:val="00"/>
    <w:family w:val="auto"/>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2C"/>
    <w:rsid w:val="001A58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ADF5"/>
  <w15:chartTrackingRefBased/>
  <w15:docId w15:val="{D3132864-E8F3-4FDC-9968-C992E6CE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2C"/>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5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QsMJd_-PZ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youtu.be/dwPa8JfovRE" TargetMode="External"/><Relationship Id="rId10" Type="http://schemas.openxmlformats.org/officeDocument/2006/relationships/theme" Target="theme/theme1.xml"/><Relationship Id="rId4" Type="http://schemas.openxmlformats.org/officeDocument/2006/relationships/hyperlink" Target="https://youtu.be/0dkHZYeIGIk"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1445</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MOJICA GONZALEZ</dc:creator>
  <cp:keywords/>
  <dc:description/>
  <cp:lastModifiedBy>MOJICA GONZALEZ</cp:lastModifiedBy>
  <cp:revision>1</cp:revision>
  <dcterms:created xsi:type="dcterms:W3CDTF">2022-04-06T02:46:00Z</dcterms:created>
  <dcterms:modified xsi:type="dcterms:W3CDTF">2022-04-06T02:47:00Z</dcterms:modified>
</cp:coreProperties>
</file>